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91" w:rsidRPr="00435FF5" w:rsidRDefault="00D03B48" w:rsidP="007F1A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результатах экспертизы </w:t>
      </w:r>
      <w:r w:rsidR="007F1A91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A91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7F1A91" w:rsidRPr="00435FF5" w:rsidRDefault="007F1A91" w:rsidP="007F1A9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Ханты-Мансийского района «Благоустройство населенных пунктов Ханты-Мансийского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7F1A91" w:rsidRPr="00B74981" w:rsidRDefault="007F1A91" w:rsidP="007F1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8759EA" w:rsidRPr="005A4CA4" w:rsidRDefault="0005066B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</w:t>
      </w:r>
      <w:r w:rsidR="00506C17" w:rsidRPr="005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 w:rsidRPr="005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34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8759EA" w:rsidRPr="005A43B5">
        <w:rPr>
          <w:rFonts w:ascii="Times New Roman" w:hAnsi="Times New Roman" w:cs="Times New Roman"/>
          <w:sz w:val="28"/>
          <w:szCs w:val="28"/>
        </w:rPr>
        <w:t>от 18.02.2022 № 82 «О внесении изменений</w:t>
      </w:r>
      <w:r w:rsidR="003465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59EA" w:rsidRPr="005A43B5">
        <w:rPr>
          <w:rFonts w:ascii="Times New Roman" w:hAnsi="Times New Roman" w:cs="Times New Roman"/>
          <w:sz w:val="28"/>
          <w:szCs w:val="28"/>
        </w:rPr>
        <w:t xml:space="preserve"> в решение Думы Ханты-Мансийского района от 17.12.2021 № 34 </w:t>
      </w:r>
      <w:r w:rsidR="003465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59EA" w:rsidRPr="005A43B5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района на 2022 год и плановый период 2023 и 2024 </w:t>
      </w:r>
      <w:r w:rsidR="008759EA" w:rsidRPr="005A4CA4">
        <w:rPr>
          <w:rFonts w:ascii="Times New Roman" w:hAnsi="Times New Roman" w:cs="Times New Roman"/>
          <w:sz w:val="28"/>
          <w:szCs w:val="28"/>
        </w:rPr>
        <w:t>годов»</w:t>
      </w:r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3B5" w:rsidRPr="00452E91" w:rsidRDefault="009344C1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202</w:t>
      </w:r>
      <w:r w:rsidR="008759EA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59EA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A43B5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063,1 </w:t>
      </w:r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A43B5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района</w:t>
      </w:r>
      <w:r w:rsidR="00D756F8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A43B5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</w:t>
      </w:r>
      <w:r w:rsidR="00D756F8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1A">
        <w:rPr>
          <w:rFonts w:ascii="Times New Roman" w:hAnsi="Times New Roman"/>
          <w:color w:val="000000"/>
          <w:sz w:val="28"/>
          <w:szCs w:val="28"/>
        </w:rPr>
        <w:t>остатки</w:t>
      </w:r>
      <w:r w:rsidR="00A810E3" w:rsidRPr="00D91E53">
        <w:rPr>
          <w:rFonts w:ascii="Times New Roman" w:hAnsi="Times New Roman"/>
          <w:color w:val="000000"/>
          <w:sz w:val="28"/>
          <w:szCs w:val="28"/>
        </w:rPr>
        <w:t xml:space="preserve"> средств на едином бюджетном счёте </w:t>
      </w:r>
      <w:r w:rsidR="007E1893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810E3" w:rsidRPr="00D91E53">
        <w:rPr>
          <w:rFonts w:ascii="Times New Roman" w:hAnsi="Times New Roman"/>
          <w:color w:val="000000"/>
          <w:sz w:val="28"/>
          <w:szCs w:val="28"/>
        </w:rPr>
        <w:t>по состоянию на 1 января 2022 года</w:t>
      </w:r>
      <w:r w:rsidR="00AE451A">
        <w:rPr>
          <w:rFonts w:ascii="Times New Roman" w:hAnsi="Times New Roman"/>
          <w:color w:val="000000"/>
          <w:sz w:val="28"/>
          <w:szCs w:val="28"/>
        </w:rPr>
        <w:t xml:space="preserve"> и средства,</w:t>
      </w:r>
      <w:r w:rsidR="00A810E3">
        <w:rPr>
          <w:rFonts w:ascii="Times New Roman" w:hAnsi="Times New Roman" w:cs="Times New Roman"/>
          <w:sz w:val="28"/>
          <w:szCs w:val="28"/>
        </w:rPr>
        <w:t xml:space="preserve"> </w:t>
      </w:r>
      <w:r w:rsidR="005A43B5">
        <w:rPr>
          <w:rFonts w:ascii="Times New Roman" w:hAnsi="Times New Roman" w:cs="Times New Roman"/>
          <w:sz w:val="28"/>
          <w:szCs w:val="28"/>
        </w:rPr>
        <w:t>поступившие</w:t>
      </w:r>
      <w:r w:rsidR="005A43B5" w:rsidRPr="00A06ACE">
        <w:rPr>
          <w:rFonts w:ascii="Times New Roman" w:hAnsi="Times New Roman" w:cs="Times New Roman"/>
          <w:sz w:val="28"/>
          <w:szCs w:val="28"/>
        </w:rPr>
        <w:t xml:space="preserve"> безвозмездно </w:t>
      </w:r>
      <w:r w:rsidR="003465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A43B5" w:rsidRPr="00A06ACE">
        <w:rPr>
          <w:rFonts w:ascii="Times New Roman" w:hAnsi="Times New Roman" w:cs="Times New Roman"/>
          <w:sz w:val="28"/>
          <w:szCs w:val="28"/>
        </w:rPr>
        <w:t>от предприятий-недропользова</w:t>
      </w:r>
      <w:r w:rsidR="005A43B5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5A43B5" w:rsidRPr="00A06ACE">
        <w:rPr>
          <w:rFonts w:ascii="Times New Roman" w:hAnsi="Times New Roman" w:cs="Times New Roman"/>
          <w:sz w:val="28"/>
          <w:szCs w:val="28"/>
        </w:rPr>
        <w:t xml:space="preserve">и имеющих целевое назначение, </w:t>
      </w:r>
      <w:r w:rsidR="005A43B5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</w:t>
      </w:r>
      <w:proofErr w:type="gramEnd"/>
      <w:r w:rsidR="005A43B5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43B5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5A43B5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A43B5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D756F8"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4CA4" w:rsidRPr="00452E91" w:rsidRDefault="005A4CA4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1.2.3. «Благоустройство сельского поселения </w:t>
      </w:r>
      <w:r w:rsidRPr="005A4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5 161,6 тыс. рублей;</w:t>
      </w:r>
    </w:p>
    <w:p w:rsidR="005A4CA4" w:rsidRDefault="00452E91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дополнена новыми мероприятиями (1.2.6. - 1.2.27. и 1.3.):</w:t>
      </w:r>
    </w:p>
    <w:p w:rsidR="00452E91" w:rsidRDefault="00452E91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1.2.6. «</w:t>
      </w: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подхода к дебаркадеру в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с.Нялинское (ПИР,</w:t>
      </w:r>
      <w:r w:rsid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СМР)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бюджетных ассигнований</w:t>
      </w:r>
      <w:r w:rsidR="008E15C9"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548,5</w:t>
      </w:r>
      <w:r w:rsidR="008E15C9"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5C9" w:rsidRDefault="008E15C9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1.2.7. «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подхода к дебаркадеру </w:t>
      </w:r>
      <w:proofErr w:type="gramStart"/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Елизарово» </w:t>
      </w:r>
      <w:r w:rsidR="00833B5D"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бюджетных ассигнований</w:t>
      </w:r>
      <w:r w:rsidR="00833B5D"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5 557,0</w:t>
      </w:r>
      <w:r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5C9" w:rsidRDefault="008E15C9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1.2.8.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сквера </w:t>
      </w:r>
      <w:proofErr w:type="gramStart"/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Елизарово» </w:t>
      </w:r>
      <w:r w:rsidR="00833B5D"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бюджетных ассигнований</w:t>
      </w:r>
      <w:r w:rsidR="00833B5D"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5C9" w:rsidRDefault="008E15C9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1.2.9. «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детской игровой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Набережная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Селиярово»</w:t>
      </w:r>
      <w:r w:rsidR="00833B5D" w:rsidRP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5D"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бюджетных ассигнований</w:t>
      </w:r>
      <w:r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8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5C9" w:rsidRDefault="008E15C9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1.2.10. «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мест захоронения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Выкатной: уборка</w:t>
      </w:r>
      <w:r w:rsidR="007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поросли, ремонт ограждения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3B5D"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87,7 тыс. рублей; </w:t>
      </w:r>
    </w:p>
    <w:p w:rsidR="00833B5D" w:rsidRDefault="00833B5D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1.2.11. «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берега р. </w:t>
      </w:r>
      <w:proofErr w:type="spellStart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</w:t>
      </w:r>
      <w:proofErr w:type="spellEnd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2 061,5 тыс. рублей; </w:t>
      </w:r>
    </w:p>
    <w:p w:rsidR="00833B5D" w:rsidRDefault="00833B5D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1.2.12 «Приобретение экскаватора для </w:t>
      </w:r>
      <w:r w:rsidRP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0,5 тыс. рублей; </w:t>
      </w:r>
    </w:p>
    <w:p w:rsidR="00833B5D" w:rsidRPr="00F54202" w:rsidRDefault="00833B5D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1.2.13. «Благоустройство мест массового отдыха </w:t>
      </w:r>
      <w:r w:rsidRP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сельского поселения</w:t>
      </w:r>
      <w:r w:rsidR="007E1893"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Выкатной, с. Тюли</w:t>
      </w:r>
      <w:r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объемом бюджетных ассигнований 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950,0 тыс. рублей; </w:t>
      </w:r>
    </w:p>
    <w:p w:rsidR="00126370" w:rsidRDefault="00126370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населенных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пунктов: </w:t>
      </w:r>
      <w:proofErr w:type="gramStart"/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Изготовление, доставка,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уличных информационных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количестве 6 штук по ул.</w:t>
      </w:r>
      <w:r w:rsidR="00AE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в сельском поселение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</w:t>
      </w:r>
      <w:r w:rsid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proofErr w:type="gramEnd"/>
    </w:p>
    <w:p w:rsidR="00126370" w:rsidRPr="00F54202" w:rsidRDefault="00126370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1.2.15. «Благоустройство набережной сельского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</w:t>
      </w:r>
      <w:r w:rsidRP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объемом бюджетных ассигнований  1 892,3 тыс. рублей; </w:t>
      </w:r>
    </w:p>
    <w:p w:rsidR="00126370" w:rsidRDefault="00126370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1.2.16. «Благоустройство территории, в том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устройство пешеходной зоны в</w:t>
      </w:r>
      <w:r w:rsid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Выкатной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14 406,3 тыс. рублей; </w:t>
      </w:r>
    </w:p>
    <w:p w:rsidR="00126370" w:rsidRDefault="00126370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1.2.17.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зоны отдыха </w:t>
      </w:r>
      <w:proofErr w:type="spellStart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</w:t>
      </w:r>
      <w:proofErr w:type="spellEnd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</w:t>
      </w:r>
      <w:r w:rsid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DC681E" w:rsidRDefault="00126370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1.2.18. «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населенных </w:t>
      </w:r>
      <w:r w:rsidRP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сельского поселения Шапша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81E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81E"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116,5 тыс. рублей; </w:t>
      </w:r>
    </w:p>
    <w:p w:rsidR="00DC681E" w:rsidRDefault="00DC681E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населенных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ремонт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строительство</w:t>
      </w:r>
      <w:r w:rsidR="004968E1" w:rsidRPr="0049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пешеходных дорожек,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дообустройство</w:t>
      </w:r>
      <w:proofErr w:type="spellEnd"/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общего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сельского поселения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4 710,0 тыс. рублей; </w:t>
      </w:r>
    </w:p>
    <w:p w:rsidR="00DC681E" w:rsidRDefault="00DC681E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Шапша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290,0 тыс. рублей; </w:t>
      </w:r>
    </w:p>
    <w:p w:rsidR="00DC681E" w:rsidRDefault="00DC681E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освещения детской игровой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лагоустройства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F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д.3а, д.</w:t>
      </w:r>
      <w:r w:rsidR="00F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ассигнований  2 109,8 тыс. рублей; </w:t>
      </w:r>
    </w:p>
    <w:p w:rsidR="00BD0222" w:rsidRPr="00A135FA" w:rsidRDefault="00DC681E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1.2.22. «Устройство освещения детской игровой площадки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благоустройства сельского поселения Шапша, </w:t>
      </w:r>
      <w:proofErr w:type="spellStart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енково</w:t>
      </w:r>
      <w:proofErr w:type="spellEnd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3CE" w:rsidRPr="008D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объемом бюджетных ассигнований 1 687,0 тыс. рублей;</w:t>
      </w:r>
    </w:p>
    <w:p w:rsidR="00BD0222" w:rsidRPr="00A135FA" w:rsidRDefault="00BD0222" w:rsidP="0049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1.2.23. «Устройство подхода к дебаркадеру в Горноправдинск»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бюджетных ассигнований</w:t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4 867,1 тыс. рублей;</w:t>
      </w:r>
    </w:p>
    <w:p w:rsidR="00BD0222" w:rsidRPr="00A135FA" w:rsidRDefault="00BD0222" w:rsidP="0049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1.2.24. «Устройство подхода к дебаркадеру в п.</w:t>
      </w:r>
      <w:r w:rsidR="007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 (ПИР</w:t>
      </w:r>
      <w:proofErr w:type="gramStart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МР)»  с объемом бюджетных ассигнований </w:t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548,5 тыс. рублей;</w:t>
      </w:r>
    </w:p>
    <w:p w:rsidR="00BD0222" w:rsidRPr="00A135FA" w:rsidRDefault="00BD0222" w:rsidP="0049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1.2.25. </w:t>
      </w:r>
      <w:proofErr w:type="gramStart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подхода к дебаркадеру в с.</w:t>
      </w:r>
      <w:r w:rsidR="007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 (ПИР,</w:t>
      </w:r>
      <w:r w:rsidR="007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СМР)»  с объемом бюджетных ассигнований -</w:t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548,5 тыс. рублей;</w:t>
      </w:r>
      <w:proofErr w:type="gramEnd"/>
    </w:p>
    <w:p w:rsidR="00BD0222" w:rsidRPr="00A135FA" w:rsidRDefault="00DC2AE6" w:rsidP="0049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1.2.26.</w:t>
      </w:r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«Устройство многофункциональной детско-спортивной площадки, расположенной в п. Луговской ул. </w:t>
      </w:r>
      <w:proofErr w:type="gramStart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д.5»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бюджетных ассигнований</w:t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3 556,8 тыс. рублей;</w:t>
      </w:r>
    </w:p>
    <w:p w:rsidR="00BD0222" w:rsidRPr="00A135FA" w:rsidRDefault="00DC2AE6" w:rsidP="0049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1.2.27. </w:t>
      </w:r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«Устройство универсальной спортивной площадки </w:t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объемом бюджетных ассигнований</w:t>
      </w:r>
      <w:r w:rsidR="00BD0222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 тыс. рублей;</w:t>
      </w:r>
    </w:p>
    <w:p w:rsidR="00BD0222" w:rsidRPr="00A135FA" w:rsidRDefault="00BD0222" w:rsidP="0049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6ABD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5FA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мероприятий по благоустройству сельских поселений на основании конкурсного отбора проектов инициативного бюджетирования» </w:t>
      </w:r>
      <w:r w:rsidR="00DC2AE6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бюджетных ассигнований</w:t>
      </w:r>
      <w:r w:rsidR="00026ABD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4 000,0 тыс. рублей.</w:t>
      </w:r>
    </w:p>
    <w:p w:rsidR="00145F53" w:rsidRDefault="00E63853" w:rsidP="00496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3DD" w:rsidRPr="00A1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повлекут за собой ко</w:t>
      </w:r>
      <w:r w:rsidR="0029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рректировку целевого показателя</w:t>
      </w:r>
      <w:r w:rsidR="001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01C">
        <w:rPr>
          <w:rFonts w:ascii="Times New Roman" w:eastAsia="Calibri" w:hAnsi="Times New Roman" w:cs="Times New Roman"/>
          <w:sz w:val="28"/>
          <w:szCs w:val="28"/>
          <w:lang w:eastAsia="ru-RU"/>
        </w:rPr>
        <w:t>2. «К</w:t>
      </w:r>
      <w:r w:rsidR="00BD0222" w:rsidRPr="00993798">
        <w:rPr>
          <w:rFonts w:ascii="Times New Roman" w:hAnsi="Times New Roman" w:cs="Times New Roman"/>
          <w:sz w:val="28"/>
          <w:szCs w:val="28"/>
        </w:rPr>
        <w:t>оличество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="00BD0222" w:rsidRPr="009937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которого                        </w:t>
      </w:r>
      <w:r w:rsidR="00BD0222" w:rsidRPr="00993798">
        <w:rPr>
          <w:rFonts w:ascii="Times New Roman" w:hAnsi="Times New Roman" w:cs="Times New Roman"/>
          <w:sz w:val="28"/>
          <w:szCs w:val="28"/>
        </w:rPr>
        <w:t>на</w:t>
      </w:r>
      <w:r w:rsidR="00145F53">
        <w:rPr>
          <w:rFonts w:ascii="Times New Roman" w:hAnsi="Times New Roman" w:cs="Times New Roman"/>
          <w:sz w:val="28"/>
          <w:szCs w:val="28"/>
        </w:rPr>
        <w:t xml:space="preserve"> 2022 год  увеличивается на 1 единицу, с 1 до 2.</w:t>
      </w:r>
      <w:r w:rsidRPr="00E63853">
        <w:rPr>
          <w:rFonts w:ascii="Times New Roman" w:hAnsi="Times New Roman" w:cs="Times New Roman"/>
          <w:sz w:val="28"/>
          <w:szCs w:val="28"/>
        </w:rPr>
        <w:t xml:space="preserve">  Значение показателя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3853">
        <w:rPr>
          <w:rFonts w:ascii="Times New Roman" w:hAnsi="Times New Roman" w:cs="Times New Roman"/>
          <w:sz w:val="28"/>
          <w:szCs w:val="28"/>
        </w:rPr>
        <w:t>на  момент окончания реализации муниципальной программы изменяется аналогичным образом.</w:t>
      </w:r>
    </w:p>
    <w:p w:rsidR="00BD0222" w:rsidRPr="00E63853" w:rsidRDefault="00903603" w:rsidP="0049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145F53" w:rsidRPr="001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приведения муниципальной программы в соответствие                 с рекомендациями и предложениями, внесенными контрольно-счетной палатой по результатам финансово-экономической экспертизы проекта муниципальной программы </w:t>
      </w:r>
      <w:r w:rsidR="00145F53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FFA" w:rsidRPr="00FD7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FD7FFA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7FFA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FD7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FFA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7FF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D7FFA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45F53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                             от </w:t>
      </w:r>
      <w:r w:rsidR="00710901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45F53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№ 19-Исх-4</w:t>
      </w:r>
      <w:r w:rsidR="00710901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35)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53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программы предлагае</w:t>
      </w:r>
      <w:r w:rsidR="00145F53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</w:t>
      </w:r>
      <w:r w:rsidR="00145F53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эффективность структурного элемента (основного мероприятия) </w:t>
      </w:r>
      <w:r w:rsidRPr="009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оставить один показатель «К</w:t>
      </w:r>
      <w:r w:rsidR="00BD0222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объектов благоустройства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</w:t>
      </w:r>
      <w:r w:rsidR="008D3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увеличив значение</w:t>
      </w:r>
      <w:r w:rsidR="00BD0222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proofErr w:type="gramEnd"/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единицы, </w:t>
      </w:r>
      <w:r w:rsid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до </w:t>
      </w:r>
      <w:r w:rsidR="00BD0222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показателя</w:t>
      </w:r>
      <w:r w:rsidR="00BD0222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окончания реализации муниципальной программы</w:t>
      </w: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увеличено на 4 единицы, с 15 </w:t>
      </w:r>
      <w:proofErr w:type="gramStart"/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BD0222"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3B5" w:rsidRPr="00E63853" w:rsidRDefault="001B43B5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B43B5" w:rsidRPr="00E63853" w:rsidRDefault="001B43B5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C60C5A" w:rsidRPr="007F1A91" w:rsidRDefault="00C60C5A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C60C5A" w:rsidRPr="007F1A91" w:rsidSect="004968E1">
      <w:footerReference w:type="default" r:id="rId9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6FC0"/>
    <w:rsid w:val="000202DD"/>
    <w:rsid w:val="00020559"/>
    <w:rsid w:val="00026ABD"/>
    <w:rsid w:val="000278F5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6F4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79A6"/>
    <w:rsid w:val="002F12FB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3BF0"/>
    <w:rsid w:val="00343FF5"/>
    <w:rsid w:val="00344633"/>
    <w:rsid w:val="00345A10"/>
    <w:rsid w:val="00346559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1BC6"/>
    <w:rsid w:val="00462785"/>
    <w:rsid w:val="00465911"/>
    <w:rsid w:val="00465FC6"/>
    <w:rsid w:val="00467CFA"/>
    <w:rsid w:val="00474EB3"/>
    <w:rsid w:val="00476079"/>
    <w:rsid w:val="00481856"/>
    <w:rsid w:val="00483E56"/>
    <w:rsid w:val="00485562"/>
    <w:rsid w:val="0048712E"/>
    <w:rsid w:val="00487897"/>
    <w:rsid w:val="004968E1"/>
    <w:rsid w:val="004A19CA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4E8C"/>
    <w:rsid w:val="006E561A"/>
    <w:rsid w:val="006F6BAF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7CC0"/>
    <w:rsid w:val="00787E92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532A"/>
    <w:rsid w:val="007F1A91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349C"/>
    <w:rsid w:val="008F51DE"/>
    <w:rsid w:val="008F7CAF"/>
    <w:rsid w:val="00900B42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DBE"/>
    <w:rsid w:val="00927695"/>
    <w:rsid w:val="00931550"/>
    <w:rsid w:val="0093197E"/>
    <w:rsid w:val="00933810"/>
    <w:rsid w:val="009344C1"/>
    <w:rsid w:val="0094042A"/>
    <w:rsid w:val="00941F4D"/>
    <w:rsid w:val="009427DF"/>
    <w:rsid w:val="0094344C"/>
    <w:rsid w:val="00945172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5C9B"/>
    <w:rsid w:val="00A760C6"/>
    <w:rsid w:val="00A77187"/>
    <w:rsid w:val="00A77438"/>
    <w:rsid w:val="00A810E3"/>
    <w:rsid w:val="00A811EE"/>
    <w:rsid w:val="00A8177F"/>
    <w:rsid w:val="00A817FE"/>
    <w:rsid w:val="00A828C5"/>
    <w:rsid w:val="00A8538C"/>
    <w:rsid w:val="00A8554F"/>
    <w:rsid w:val="00A86EB5"/>
    <w:rsid w:val="00A91D08"/>
    <w:rsid w:val="00A92837"/>
    <w:rsid w:val="00A96380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23DD"/>
    <w:rsid w:val="00AE37C8"/>
    <w:rsid w:val="00AE451A"/>
    <w:rsid w:val="00AE4D02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46F7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2A22"/>
    <w:rsid w:val="00C133BE"/>
    <w:rsid w:val="00C16253"/>
    <w:rsid w:val="00C16990"/>
    <w:rsid w:val="00C17E7F"/>
    <w:rsid w:val="00C201C8"/>
    <w:rsid w:val="00C21D1F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3B48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1464"/>
    <w:rsid w:val="00F34E6B"/>
    <w:rsid w:val="00F3525D"/>
    <w:rsid w:val="00F372EA"/>
    <w:rsid w:val="00F373D2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340B-A9AB-4DE0-8BB0-E2695D67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2022-04-29T04:26:00Z</dcterms:modified>
</cp:coreProperties>
</file>